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304"/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Language Assessment Sheet</w:t>
      </w:r>
    </w:p>
    <w:p>
      <w:pPr>
        <w:pStyle w:val="Normal"/>
        <w:ind w:left="0" w:right="0" w:firstLine="1304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for Exchange Student applicants of the Ivan Franko National University of Lviv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28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3"/>
        <w:gridCol w:w="7816"/>
      </w:tblGrid>
      <w:tr>
        <w:trPr>
          <w:cantSplit w:val="false"/>
        </w:trPr>
        <w:tc>
          <w:tcPr>
            <w:tcW w:w="8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Who fills in the Language Assessment Sheet?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Master level applicants: the applicant and his/her language teacher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Doctorate level applicants: the applicant and his/her language teacher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Post-doctorate level applicants: the applicant and his/her language teacher, if applicable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staff applicants: the applicant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047" w:leader="none"/>
              </w:tabs>
              <w:ind w:left="1047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to be assessed.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047" w:leader="none"/>
              </w:tabs>
              <w:ind w:left="1047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teacher must have </w:t>
            </w:r>
            <w:r>
              <w:rPr>
                <w:rFonts w:ascii="Arial Narrow" w:hAnsi="Arial Narrow"/>
                <w:i/>
                <w:sz w:val="20"/>
                <w:szCs w:val="20"/>
              </w:rPr>
              <w:t>first-hand knowledge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047" w:leader="none"/>
              </w:tabs>
              <w:ind w:left="1047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language teacher is preferably a person engaged in practical teaching.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047" w:leader="none"/>
              </w:tabs>
              <w:ind w:left="1047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language teacher has preferably taught the applicant within the year.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60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Fill in parts 1-3: the language to be assessed, the information on the applicant, and the information on the language teacher (if applicable).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Fill in part 4, the evaluation table: all skill presented vertically on the left-hand side are evaluated on a horizontal row both by the applicant and the language teacher.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512" w:leader="none"/>
              </w:tabs>
              <w:ind w:left="1620" w:right="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>
              <w:rPr>
                <w:rFonts w:ascii="Arial Narrow" w:hAnsi="Arial Narrow"/>
              </w:rPr>
              <w:t></w:t>
            </w:r>
            <w:r>
              <w:rPr>
                <w:rFonts w:ascii="Arial Narrow" w:hAnsi="Arial Narrow"/>
                <w:sz w:val="20"/>
                <w:szCs w:val="20"/>
              </w:rPr>
              <w:t xml:space="preserve">above the description that in his/her opinion describes his/her language skills the best. The applicant can choose only one description on each horizontal row.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512" w:leader="none"/>
              </w:tabs>
              <w:ind w:left="1620" w:right="0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>
              <w:rPr>
                <w:rFonts w:ascii="Arial Narrow" w:hAnsi="Arial Narrow"/>
              </w:rPr>
              <w:t></w:t>
            </w:r>
            <w:r>
              <w:rPr>
                <w:rFonts w:ascii="Arial Narrow" w:hAnsi="Arial Narrow"/>
                <w:sz w:val="20"/>
                <w:szCs w:val="20"/>
              </w:rPr>
              <w:t xml:space="preserve"> above the description that in his/her opinion describes the applicant’s language skills the best. The teacher can choose only one description on each horizontal row.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080" w:leader="none"/>
              </w:tabs>
              <w:ind w:left="1080" w:right="0" w:hanging="3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style="position:absolute;width:272.85pt;height:37.25pt;mso-wrap-distance-left:7.1pt;mso-wrap-distance-right:7.1pt;mso-wrap-distance-top:0pt;mso-wrap-distance-bottom:0pt;margin-top:0.5pt;margin-left:-0.35pt">
            <v:textbox inset="0in,0in,0in,0in">
              <w:txbxContent>
                <w:tbl>
                  <w:tblPr>
                    <w:jc w:val="left"/>
                    <w:tblInd w:w="57" w:type="dxa"/>
                    <w:tblBorders>
                      <w:top w:val="single" w:sz="18" w:space="0" w:color="00000A"/>
                      <w:left w:val="single" w:sz="18" w:space="0" w:color="00000A"/>
                      <w:bottom w:val="single" w:sz="4" w:space="0" w:color="000001"/>
                      <w:insideH w:val="single" w:sz="4" w:space="0" w:color="000001"/>
                      <w:right w:val="single" w:sz="18" w:space="0" w:color="00000A"/>
                      <w:insideV w:val="single" w:sz="18" w:space="0" w:color="00000A"/>
                    </w:tblBorders>
                    <w:tblCellMar>
                      <w:top w:w="57" w:type="dxa"/>
                      <w:left w:w="34" w:type="dxa"/>
                      <w:bottom w:w="28" w:type="dxa"/>
                      <w:right w:w="57" w:type="dxa"/>
                    </w:tblCellMar>
                  </w:tblPr>
                  <w:tblGrid>
                    <w:gridCol w:w="5457"/>
                  </w:tblGrid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5457" w:type="dxa"/>
                        <w:tcBorders>
                          <w:top w:val="single" w:sz="18" w:space="0" w:color="00000A"/>
                          <w:left w:val="single" w:sz="18" w:space="0" w:color="00000A"/>
                          <w:bottom w:val="single" w:sz="4" w:space="0" w:color="000001"/>
                          <w:insideH w:val="single" w:sz="4" w:space="0" w:color="000001"/>
                          <w:right w:val="single" w:sz="18" w:space="0" w:color="00000A"/>
                          <w:insideV w:val="single" w:sz="18" w:space="0" w:color="00000A"/>
                        </w:tcBorders>
                        <w:shd w:fill="E0E0E0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1. Language to be assessed: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5457" w:type="dxa"/>
                        <w:tcBorders>
                          <w:top w:val="single" w:sz="4" w:space="0" w:color="000001"/>
                          <w:left w:val="single" w:sz="18" w:space="0" w:color="00000A"/>
                          <w:bottom w:val="single" w:sz="18" w:space="0" w:color="000001"/>
                          <w:insideH w:val="single" w:sz="18" w:space="0" w:color="000001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>
                            <w:ffData>
                              <w:name w:val="__Fieldmark__572_199222590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" w:name="__Fieldmark__572_1992225902"/>
                        <w:bookmarkStart w:id="2" w:name="Teksti111"/>
                        <w:bookmarkStart w:id="3" w:name="__Fieldmark__572_1992225902"/>
                        <w:bookmarkEnd w:id="3"/>
                        <w:r>
                          <w:rPr>
                            <w:rFonts w:cs="Arial"/>
                            <w:b w:val="false"/>
                          </w:rPr>
                          <w:t>     </w:t>
                        </w:r>
                        <w:bookmarkStart w:id="4" w:name="__Fieldmark__572_1992225902"/>
                        <w:bookmarkEnd w:id="4"/>
                        <w:bookmarkEnd w:id="2"/>
                        <w:r>
                          <w:rPr>
                            <w:rFonts w:cs="Arial"/>
                            <w:b w:val="false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pict>
          <v:rect style="position:absolute;width:808.2pt;height:54.25pt;mso-wrap-distance-left:7.1pt;mso-wrap-distance-right:7.1pt;mso-wrap-distance-top:0pt;mso-wrap-distance-bottom:0pt;margin-top:0.5pt;margin-left:2.65pt">
            <v:textbox inset="0in,0in,0in,0in">
              <w:txbxContent>
                <w:tbl>
                  <w:tblPr>
                    <w:jc w:val="left"/>
                    <w:tblInd w:w="57" w:type="dxa"/>
                    <w:tblBorders>
                      <w:top w:val="single" w:sz="18" w:space="0" w:color="00000A"/>
                      <w:left w:val="single" w:sz="18" w:space="0" w:color="00000A"/>
                      <w:bottom w:val="single" w:sz="4" w:space="0" w:color="00000A"/>
                      <w:insideH w:val="single" w:sz="4" w:space="0" w:color="00000A"/>
                      <w:right w:val="single" w:sz="18" w:space="0" w:color="00000A"/>
                      <w:insideV w:val="single" w:sz="18" w:space="0" w:color="00000A"/>
                    </w:tblBorders>
                    <w:tblCellMar>
                      <w:top w:w="57" w:type="dxa"/>
                      <w:left w:w="34" w:type="dxa"/>
                      <w:bottom w:w="28" w:type="dxa"/>
                      <w:right w:w="57" w:type="dxa"/>
                    </w:tblCellMar>
                  </w:tblPr>
                  <w:tblGrid>
                    <w:gridCol w:w="2395"/>
                    <w:gridCol w:w="2753"/>
                    <w:gridCol w:w="2752"/>
                    <w:gridCol w:w="974"/>
                    <w:gridCol w:w="1779"/>
                    <w:gridCol w:w="380"/>
                    <w:gridCol w:w="2373"/>
                    <w:gridCol w:w="2757"/>
                  </w:tblGrid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16163" w:type="dxa"/>
                        <w:gridSpan w:val="8"/>
                        <w:tcBorders>
                          <w:top w:val="single" w:sz="18" w:space="0" w:color="00000A"/>
                          <w:left w:val="single" w:sz="18" w:space="0" w:color="00000A"/>
                          <w:bottom w:val="single" w:sz="4" w:space="0" w:color="00000A"/>
                          <w:insideH w:val="single" w:sz="4" w:space="0" w:color="00000A"/>
                          <w:right w:val="single" w:sz="18" w:space="0" w:color="00000A"/>
                          <w:insideV w:val="single" w:sz="18" w:space="0" w:color="00000A"/>
                        </w:tcBorders>
                        <w:shd w:fill="E0E0E0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2. Information on the applicant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2395" w:type="dxa"/>
                        <w:tcBorders>
                          <w:top w:val="single" w:sz="4" w:space="0" w:color="00000A"/>
                          <w:left w:val="single" w:sz="18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b w:val="false"/>
                            <w:szCs w:val="20"/>
                          </w:rPr>
                        </w:pPr>
                        <w:r>
                          <w:rPr>
                            <w:b w:val="false"/>
                            <w:szCs w:val="20"/>
                          </w:rPr>
                          <w:t>Name of the applicant:</w:t>
                        </w:r>
                      </w:p>
                    </w:tc>
                    <w:tc>
                      <w:tcPr>
                        <w:tcW w:w="6479" w:type="dxa"/>
                        <w:gridSpan w:val="3"/>
                        <w:tcBorders>
                          <w:top w:val="single" w:sz="4" w:space="0" w:color="00000A"/>
                          <w:left w:val="nil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>
                            <w:ffData>
                              <w:name w:val="__Fieldmark__575_199222590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" w:name="__Fieldmark__575_1992225902"/>
                        <w:bookmarkStart w:id="6" w:name="Teksti211"/>
                        <w:bookmarkStart w:id="7" w:name="__Fieldmark__575_1992225902"/>
                        <w:bookmarkEnd w:id="7"/>
                        <w:r>
                          <w:rPr>
                            <w:rFonts w:cs="Arial"/>
                            <w:b w:val="false"/>
                          </w:rPr>
                          <w:t>     </w:t>
                        </w:r>
                        <w:bookmarkStart w:id="8" w:name="__Fieldmark__575_1992225902"/>
                        <w:bookmarkEnd w:id="8"/>
                        <w:bookmarkEnd w:id="6"/>
                        <w:r>
                          <w:rPr>
                            <w:rFonts w:cs="Arial"/>
                            <w:b w:val="false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15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rPr>
                            <w:rFonts w:cs="Arial"/>
                            <w:b w:val="false"/>
                          </w:rPr>
                        </w:r>
                      </w:p>
                    </w:tc>
                    <w:tc>
                      <w:tcPr>
                        <w:tcW w:w="5130" w:type="dxa"/>
                        <w:gridSpan w:val="2"/>
                        <w:tcBorders>
                          <w:top w:val="single" w:sz="4" w:space="0" w:color="00000A"/>
                          <w:left w:val="nil"/>
                          <w:bottom w:val="single" w:sz="4" w:space="0" w:color="00000A"/>
                          <w:insideH w:val="single" w:sz="4" w:space="0" w:color="00000A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rPr>
                            <w:rFonts w:cs="Arial"/>
                            <w:b w:val="false"/>
                          </w:rPr>
                        </w:r>
                      </w:p>
                    </w:tc>
                  </w:tr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2395" w:type="dxa"/>
                        <w:tcBorders>
                          <w:top w:val="single" w:sz="4" w:space="0" w:color="00000A"/>
                          <w:left w:val="single" w:sz="18" w:space="0" w:color="00000A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b w:val="false"/>
                            <w:szCs w:val="20"/>
                          </w:rPr>
                        </w:pPr>
                        <w:r>
                          <w:rPr>
                            <w:b w:val="false"/>
                            <w:szCs w:val="20"/>
                          </w:rPr>
                          <w:t>The level of the applicant: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00000A"/>
                          <w:left w:val="nil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/>
                        </w:r>
                        <w:r/>
                        <w:r>
                          <w:fldChar w:fldCharType="separate"/>
                        </w:r>
                        <w:bookmarkStart w:id="9" w:name="__Fieldmark__577_1992225902"/>
                        <w:bookmarkStart w:id="10" w:name="Valinta11"/>
                        <w:bookmarkEnd w:id="9"/>
                        <w:r>
                          <w:rPr/>
                        </w:r>
                        <w:r>
                          <w:fldChar w:fldCharType="end"/>
                        </w:r>
                        <w:bookmarkEnd w:id="10"/>
                        <w:r>
                          <w:rPr>
                            <w:rFonts w:cs="Arial"/>
                            <w:b w:val="false"/>
                          </w:rPr>
                          <w:t xml:space="preserve">Undergraduate </w:t>
                        </w:r>
                      </w:p>
                    </w:tc>
                    <w:tc>
                      <w:tcPr>
                        <w:tcW w:w="2752" w:type="dxa"/>
                        <w:tcBorders>
                          <w:top w:val="single" w:sz="4" w:space="0" w:color="00000A"/>
                          <w:left w:val="nil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/>
                        </w:r>
                        <w:r/>
                        <w:r>
                          <w:fldChar w:fldCharType="separate"/>
                        </w:r>
                        <w:bookmarkStart w:id="11" w:name="__Fieldmark__579_1992225902"/>
                        <w:bookmarkStart w:id="12" w:name="Valinta21"/>
                        <w:bookmarkEnd w:id="11"/>
                        <w:r>
                          <w:rPr/>
                        </w:r>
                        <w:r>
                          <w:fldChar w:fldCharType="end"/>
                        </w:r>
                        <w:bookmarkEnd w:id="12"/>
                        <w:r>
                          <w:rPr>
                            <w:rFonts w:cs="Arial"/>
                            <w:b w:val="false"/>
                          </w:rPr>
                          <w:t xml:space="preserve">Master </w:t>
                        </w:r>
                      </w:p>
                    </w:tc>
                    <w:tc>
                      <w:tcPr>
                        <w:tcW w:w="2753" w:type="dxa"/>
                        <w:gridSpan w:val="2"/>
                        <w:tcBorders>
                          <w:top w:val="single" w:sz="4" w:space="0" w:color="00000A"/>
                          <w:left w:val="nil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/>
                        </w:r>
                        <w:r/>
                        <w:r>
                          <w:fldChar w:fldCharType="separate"/>
                        </w:r>
                        <w:bookmarkStart w:id="13" w:name="__Fieldmark__581_1992225902"/>
                        <w:bookmarkStart w:id="14" w:name="Valinta31"/>
                        <w:bookmarkEnd w:id="13"/>
                        <w:r>
                          <w:rPr/>
                        </w:r>
                        <w:r>
                          <w:fldChar w:fldCharType="end"/>
                        </w:r>
                        <w:bookmarkEnd w:id="14"/>
                        <w:r>
                          <w:rPr>
                            <w:rFonts w:cs="Arial"/>
                            <w:b w:val="false"/>
                          </w:rPr>
                          <w:t xml:space="preserve">Doctorate </w:t>
                        </w:r>
                      </w:p>
                    </w:tc>
                    <w:tc>
                      <w:tcPr>
                        <w:tcW w:w="2753" w:type="dxa"/>
                        <w:gridSpan w:val="2"/>
                        <w:tcBorders>
                          <w:top w:val="single" w:sz="4" w:space="0" w:color="00000A"/>
                          <w:left w:val="nil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/>
                        </w:r>
                        <w:r/>
                        <w:r>
                          <w:fldChar w:fldCharType="separate"/>
                        </w:r>
                        <w:bookmarkStart w:id="15" w:name="__Fieldmark__583_1992225902"/>
                        <w:bookmarkStart w:id="16" w:name="Valinta41"/>
                        <w:bookmarkEnd w:id="15"/>
                        <w:r>
                          <w:rPr/>
                        </w:r>
                        <w:r>
                          <w:fldChar w:fldCharType="end"/>
                        </w:r>
                        <w:bookmarkEnd w:id="16"/>
                        <w:r>
                          <w:rPr>
                            <w:rFonts w:cs="Arial"/>
                            <w:b w:val="false"/>
                          </w:rPr>
                          <w:t xml:space="preserve">Post-doctorate 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4" w:space="0" w:color="00000A"/>
                          <w:left w:val="nil"/>
                          <w:bottom w:val="single" w:sz="18" w:space="0" w:color="00000A"/>
                          <w:insideH w:val="single" w:sz="18" w:space="0" w:color="00000A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rPr>
                            <w:rFonts w:cs="Arial"/>
                            <w:b w:val="false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  <w:r>
        <w:pict>
          <v:rect style="position:absolute;width:808.2pt;height:82.05pt;mso-wrap-distance-left:7.1pt;mso-wrap-distance-right:7.1pt;mso-wrap-distance-top:0pt;mso-wrap-distance-bottom:0pt;margin-top:0.5pt;margin-left:2.65pt">
            <v:textbox inset="0in,0in,0in,0in">
              <w:txbxContent>
                <w:tbl>
                  <w:tblPr>
                    <w:jc w:val="left"/>
                    <w:tblInd w:w="57" w:type="dxa"/>
                    <w:tblBorders>
                      <w:top w:val="single" w:sz="18" w:space="0" w:color="00000A"/>
                      <w:left w:val="single" w:sz="18" w:space="0" w:color="00000A"/>
                      <w:bottom w:val="single" w:sz="4" w:space="0" w:color="00000A"/>
                      <w:insideH w:val="single" w:sz="4" w:space="0" w:color="00000A"/>
                      <w:right w:val="single" w:sz="18" w:space="0" w:color="00000A"/>
                      <w:insideV w:val="single" w:sz="18" w:space="0" w:color="00000A"/>
                    </w:tblBorders>
                    <w:tblCellMar>
                      <w:top w:w="57" w:type="dxa"/>
                      <w:left w:w="34" w:type="dxa"/>
                      <w:bottom w:w="28" w:type="dxa"/>
                      <w:right w:w="57" w:type="dxa"/>
                    </w:tblCellMar>
                  </w:tblPr>
                  <w:tblGrid>
                    <w:gridCol w:w="2395"/>
                    <w:gridCol w:w="6479"/>
                    <w:gridCol w:w="2159"/>
                    <w:gridCol w:w="5130"/>
                  </w:tblGrid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16163" w:type="dxa"/>
                        <w:gridSpan w:val="4"/>
                        <w:tcBorders>
                          <w:top w:val="single" w:sz="18" w:space="0" w:color="00000A"/>
                          <w:left w:val="single" w:sz="18" w:space="0" w:color="00000A"/>
                          <w:bottom w:val="single" w:sz="4" w:space="0" w:color="00000A"/>
                          <w:insideH w:val="single" w:sz="4" w:space="0" w:color="00000A"/>
                          <w:right w:val="single" w:sz="18" w:space="0" w:color="00000A"/>
                          <w:insideV w:val="single" w:sz="18" w:space="0" w:color="00000A"/>
                        </w:tcBorders>
                        <w:shd w:fill="E0E0E0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3. Information on the language teacher (if applicable)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16163" w:type="dxa"/>
                        <w:gridSpan w:val="4"/>
                        <w:tcBorders>
                          <w:top w:val="single" w:sz="4" w:space="0" w:color="00000A"/>
                          <w:left w:val="single" w:sz="18" w:space="0" w:color="00000A"/>
                          <w:bottom w:val="nil"/>
                          <w:insideH w:val="nil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34" w:type="dxa"/>
                        </w:tcMar>
                      </w:tcPr>
                      <w:p>
                        <w:pPr>
                          <w:pStyle w:val="GridLevel"/>
                          <w:jc w:val="left"/>
                          <w:rPr>
                            <w:b w:val="false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Teacher’s declaration:</w:t>
                        </w:r>
                        <w:r>
                          <w:rPr>
                            <w:b w:val="false"/>
                            <w:szCs w:val="20"/>
                          </w:rPr>
                          <w:t>By signing this document I declare I am a qualified language teacher of the language in question, and that I have first-hand experience on the language skills of the applicant. This evaluation is my professional opinion on the applicant’s language skills.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2395" w:type="dxa"/>
                        <w:tcBorders>
                          <w:top w:val="single" w:sz="4" w:space="0" w:color="00000A"/>
                          <w:left w:val="single" w:sz="18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b w:val="false"/>
                            <w:szCs w:val="20"/>
                          </w:rPr>
                        </w:pPr>
                        <w:r>
                          <w:rPr>
                            <w:b w:val="false"/>
                            <w:szCs w:val="20"/>
                          </w:rPr>
                          <w:t>Name of the teacher:</w:t>
                        </w:r>
                      </w:p>
                    </w:tc>
                    <w:tc>
                      <w:tcPr>
                        <w:tcW w:w="6479" w:type="dxa"/>
                        <w:tcBorders>
                          <w:top w:val="single" w:sz="4" w:space="0" w:color="00000A"/>
                          <w:left w:val="nil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>
                            <w:ffData>
                              <w:name w:val="__Fieldmark__586_199222590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7" w:name="__Fieldmark__586_1992225902"/>
                        <w:bookmarkStart w:id="18" w:name="Teksti411"/>
                        <w:bookmarkStart w:id="19" w:name="__Fieldmark__586_1992225902"/>
                        <w:bookmarkEnd w:id="19"/>
                        <w:r>
                          <w:rPr>
                            <w:rFonts w:cs="Arial"/>
                            <w:b w:val="false"/>
                          </w:rPr>
                          <w:t>     </w:t>
                        </w:r>
                        <w:bookmarkStart w:id="20" w:name="__Fieldmark__586_1992225902"/>
                        <w:bookmarkEnd w:id="20"/>
                        <w:bookmarkEnd w:id="18"/>
                        <w:r>
                          <w:rPr>
                            <w:rFonts w:cs="Arial"/>
                            <w:b w:val="false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b w:val="false"/>
                            <w:szCs w:val="20"/>
                          </w:rPr>
                        </w:pPr>
                        <w:r>
                          <w:rPr>
                            <w:b w:val="false"/>
                            <w:szCs w:val="20"/>
                          </w:rPr>
                          <w:t>Organisation: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00000A"/>
                          <w:left w:val="nil"/>
                          <w:bottom w:val="single" w:sz="4" w:space="0" w:color="00000A"/>
                          <w:insideH w:val="single" w:sz="4" w:space="0" w:color="00000A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>
                            <w:ffData>
                              <w:name w:val="__Fieldmark__588_199222590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1" w:name="__Fieldmark__588_1992225902"/>
                        <w:bookmarkStart w:id="22" w:name="Teksti511"/>
                        <w:bookmarkStart w:id="23" w:name="__Fieldmark__588_1992225902"/>
                        <w:bookmarkEnd w:id="23"/>
                        <w:r>
                          <w:rPr>
                            <w:rFonts w:cs="Arial"/>
                            <w:b w:val="false"/>
                          </w:rPr>
                          <w:t>     </w:t>
                        </w:r>
                        <w:bookmarkStart w:id="24" w:name="__Fieldmark__588_1992225902"/>
                        <w:bookmarkEnd w:id="24"/>
                        <w:bookmarkEnd w:id="22"/>
                        <w:r>
                          <w:rPr>
                            <w:rFonts w:cs="Arial"/>
                            <w:b w:val="false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340" w:hRule="atLeast"/>
                      <w:cantSplit w:val="true"/>
                    </w:trPr>
                    <w:tc>
                      <w:tcPr>
                        <w:tcW w:w="2395" w:type="dxa"/>
                        <w:tcBorders>
                          <w:top w:val="single" w:sz="4" w:space="0" w:color="00000A"/>
                          <w:left w:val="single" w:sz="18" w:space="0" w:color="00000A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b w:val="false"/>
                            <w:szCs w:val="20"/>
                          </w:rPr>
                        </w:pPr>
                        <w:r>
                          <w:rPr>
                            <w:b w:val="false"/>
                            <w:szCs w:val="20"/>
                          </w:rPr>
                          <w:t>Contact information:</w:t>
                        </w:r>
                      </w:p>
                    </w:tc>
                    <w:tc>
                      <w:tcPr>
                        <w:tcW w:w="13768" w:type="dxa"/>
                        <w:gridSpan w:val="3"/>
                        <w:tcBorders>
                          <w:top w:val="single" w:sz="4" w:space="0" w:color="00000A"/>
                          <w:left w:val="nil"/>
                          <w:bottom w:val="single" w:sz="18" w:space="0" w:color="00000A"/>
                          <w:insideH w:val="single" w:sz="18" w:space="0" w:color="00000A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  <w:b w:val="false"/>
                          </w:rPr>
                        </w:pPr>
                        <w:r>
                          <w:fldChar w:fldCharType="begin">
                            <w:ffData>
                              <w:name w:val="__Fieldmark__590_1992225902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5" w:name="__Fieldmark__590_1992225902"/>
                        <w:bookmarkStart w:id="26" w:name="Teksti611"/>
                        <w:bookmarkStart w:id="27" w:name="__Fieldmark__590_1992225902"/>
                        <w:bookmarkEnd w:id="27"/>
                        <w:r>
                          <w:rPr>
                            <w:rFonts w:cs="Arial"/>
                            <w:b w:val="false"/>
                          </w:rPr>
                          <w:t>     </w:t>
                        </w:r>
                        <w:bookmarkStart w:id="28" w:name="__Fieldmark__590_1992225902"/>
                        <w:bookmarkEnd w:id="28"/>
                        <w:bookmarkEnd w:id="26"/>
                        <w:r>
                          <w:rPr>
                            <w:rFonts w:cs="Arial"/>
                            <w:b w:val="false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  <w:r>
        <w:pict>
          <v:rect style="position:absolute;width:808.2pt;height:420.1pt;mso-wrap-distance-left:7.1pt;mso-wrap-distance-right:7.1pt;mso-wrap-distance-top:0pt;mso-wrap-distance-bottom:0pt;margin-top:0.05pt;margin-left:2.65pt">
            <v:textbox inset="0in,0in,0in,0in">
              <w:txbxContent>
                <w:tbl>
                  <w:tblPr>
                    <w:jc w:val="left"/>
                    <w:tblInd w:w="57" w:type="dxa"/>
                    <w:tblBorders>
                      <w:top w:val="single" w:sz="18" w:space="0" w:color="00000A"/>
                      <w:left w:val="single" w:sz="18" w:space="0" w:color="00000A"/>
                      <w:bottom w:val="single" w:sz="4" w:space="0" w:color="00000A"/>
                      <w:insideH w:val="single" w:sz="4" w:space="0" w:color="00000A"/>
                      <w:right w:val="single" w:sz="18" w:space="0" w:color="00000A"/>
                      <w:insideV w:val="single" w:sz="18" w:space="0" w:color="00000A"/>
                    </w:tblBorders>
                    <w:tblCellMar>
                      <w:top w:w="57" w:type="dxa"/>
                      <w:left w:w="34" w:type="dxa"/>
                      <w:bottom w:w="28" w:type="dxa"/>
                      <w:right w:w="57" w:type="dxa"/>
                    </w:tblCellMar>
                  </w:tblPr>
                  <w:tblGrid>
                    <w:gridCol w:w="235"/>
                    <w:gridCol w:w="380"/>
                    <w:gridCol w:w="2"/>
                    <w:gridCol w:w="2337"/>
                    <w:gridCol w:w="2"/>
                    <w:gridCol w:w="2497"/>
                    <w:gridCol w:w="2"/>
                    <w:gridCol w:w="2877"/>
                    <w:gridCol w:w="2"/>
                    <w:gridCol w:w="1"/>
                    <w:gridCol w:w="2462"/>
                    <w:gridCol w:w="2"/>
                    <w:gridCol w:w="1"/>
                    <w:gridCol w:w="2391"/>
                    <w:gridCol w:w="2"/>
                    <w:gridCol w:w="2969"/>
                  </w:tblGrid>
                  <w:tr>
                    <w:trPr>
                      <w:trHeight w:val="255" w:hRule="atLeast"/>
                      <w:cantSplit w:val="true"/>
                    </w:trPr>
                    <w:tc>
                      <w:tcPr>
                        <w:tcW w:w="16162" w:type="dxa"/>
                        <w:gridSpan w:val="16"/>
                        <w:tcBorders>
                          <w:top w:val="single" w:sz="18" w:space="0" w:color="00000A"/>
                          <w:left w:val="single" w:sz="18" w:space="0" w:color="00000A"/>
                          <w:bottom w:val="single" w:sz="4" w:space="0" w:color="00000A"/>
                          <w:insideH w:val="single" w:sz="4" w:space="0" w:color="00000A"/>
                          <w:right w:val="single" w:sz="18" w:space="0" w:color="00000A"/>
                          <w:insideV w:val="single" w:sz="18" w:space="0" w:color="00000A"/>
                        </w:tcBorders>
                        <w:shd w:fill="E0E0E0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jc w:val="left"/>
                          <w:rPr>
                            <w:rFonts w:cs="Arial"/>
                          </w:rPr>
                        </w:pPr>
                        <w:bookmarkStart w:id="29" w:name="__UnoMark__593_1992225902"/>
                        <w:bookmarkEnd w:id="29"/>
                        <w:r>
                          <w:rPr>
                            <w:rFonts w:cs="Arial"/>
                          </w:rPr>
                          <w:t>4. Evaluation table</w:t>
                        </w:r>
                      </w:p>
                    </w:tc>
                  </w:tr>
                  <w:tr>
                    <w:trPr>
                      <w:trHeight w:val="227" w:hRule="atLeast"/>
                      <w:cantSplit w:val="true"/>
                    </w:trPr>
                    <w:tc>
                      <w:tcPr>
                        <w:tcW w:w="617" w:type="dxa"/>
                        <w:gridSpan w:val="3"/>
                        <w:tcBorders>
                          <w:top w:val="nil"/>
                          <w:left w:val="single" w:sz="18" w:space="0" w:color="00000A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E0E0E0" w:val="clear"/>
                        <w:tcMar>
                          <w:left w:w="34" w:type="dxa"/>
                        </w:tcMar>
                      </w:tcPr>
                      <w:p>
                        <w:pPr>
                          <w:pStyle w:val="GridCompetency2"/>
                          <w:rPr>
                            <w:b/>
                          </w:rPr>
                        </w:pPr>
                        <w:bookmarkStart w:id="30" w:name="__UnoMark__595_1992225902"/>
                        <w:bookmarkStart w:id="31" w:name="__UnoMark__594_1992225902"/>
                        <w:bookmarkStart w:id="32" w:name="__UnoMark__595_1992225902"/>
                        <w:bookmarkStart w:id="33" w:name="__UnoMark__594_1992225902"/>
                        <w:bookmarkEnd w:id="32"/>
                        <w:bookmarkEnd w:id="33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4" w:space="0" w:color="00000A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E0E0E0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rPr>
                            <w:rFonts w:cs="Arial" w:ascii="Arial" w:hAnsi="Arial"/>
                          </w:rPr>
                        </w:pPr>
                        <w:bookmarkStart w:id="34" w:name="__UnoMark__596_1992225902"/>
                        <w:bookmarkStart w:id="35" w:name="__UnoMark__597_1992225902"/>
                        <w:bookmarkEnd w:id="34"/>
                        <w:bookmarkEnd w:id="35"/>
                        <w:r>
                          <w:rPr>
                            <w:rFonts w:cs="Arial" w:ascii="Arial" w:hAnsi="Arial"/>
                          </w:rPr>
                          <w:t>A1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single" w:sz="4" w:space="0" w:color="00000A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E0E0E0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rPr>
                            <w:rFonts w:cs="Arial" w:ascii="Arial" w:hAnsi="Arial"/>
                          </w:rPr>
                        </w:pPr>
                        <w:bookmarkStart w:id="36" w:name="__UnoMark__598_1992225902"/>
                        <w:bookmarkStart w:id="37" w:name="__UnoMark__599_1992225902"/>
                        <w:bookmarkEnd w:id="36"/>
                        <w:bookmarkEnd w:id="37"/>
                        <w:r>
                          <w:rPr>
                            <w:rFonts w:cs="Arial" w:ascii="Arial" w:hAnsi="Arial"/>
                          </w:rPr>
                          <w:t>A2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E0E0E0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rPr>
                            <w:rFonts w:cs="Arial" w:ascii="Arial" w:hAnsi="Arial"/>
                          </w:rPr>
                        </w:pPr>
                        <w:bookmarkStart w:id="38" w:name="__UnoMark__600_1992225902"/>
                        <w:bookmarkStart w:id="39" w:name="__UnoMark__601_1992225902"/>
                        <w:bookmarkEnd w:id="38"/>
                        <w:bookmarkEnd w:id="39"/>
                        <w:r>
                          <w:rPr>
                            <w:rFonts w:cs="Arial" w:ascii="Arial" w:hAnsi="Arial"/>
                          </w:rPr>
                          <w:t>B1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single" w:sz="4" w:space="0" w:color="00000A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E0E0E0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rPr>
                            <w:rFonts w:cs="Arial" w:ascii="Arial" w:hAnsi="Arial"/>
                          </w:rPr>
                        </w:pPr>
                        <w:bookmarkStart w:id="40" w:name="__UnoMark__602_1992225902"/>
                        <w:bookmarkStart w:id="41" w:name="__UnoMark__603_1992225902"/>
                        <w:bookmarkEnd w:id="40"/>
                        <w:bookmarkEnd w:id="41"/>
                        <w:r>
                          <w:rPr>
                            <w:rFonts w:cs="Arial" w:ascii="Arial" w:hAnsi="Arial"/>
                          </w:rPr>
                          <w:t>B2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single" w:sz="4" w:space="0" w:color="00000A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E0E0E0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rPr>
                            <w:rFonts w:cs="Arial" w:ascii="Arial" w:hAnsi="Arial"/>
                          </w:rPr>
                        </w:pPr>
                        <w:bookmarkStart w:id="42" w:name="__UnoMark__604_1992225902"/>
                        <w:bookmarkStart w:id="43" w:name="__UnoMark__605_1992225902"/>
                        <w:bookmarkEnd w:id="42"/>
                        <w:bookmarkEnd w:id="43"/>
                        <w:r>
                          <w:rPr>
                            <w:rFonts w:cs="Arial" w:ascii="Arial" w:hAnsi="Arial"/>
                          </w:rPr>
                          <w:t>C1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4" w:space="0" w:color="00000A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18" w:space="0" w:color="00000A"/>
                          <w:insideV w:val="single" w:sz="18" w:space="0" w:color="00000A"/>
                        </w:tcBorders>
                        <w:shd w:fill="E0E0E0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Level"/>
                          <w:rPr>
                            <w:rFonts w:cs="Arial" w:ascii="Arial" w:hAnsi="Arial"/>
                          </w:rPr>
                        </w:pPr>
                        <w:bookmarkStart w:id="44" w:name="__UnoMark__606_1992225902"/>
                        <w:bookmarkStart w:id="45" w:name="__UnoMark__607_1992225902"/>
                        <w:bookmarkEnd w:id="44"/>
                        <w:bookmarkEnd w:id="45"/>
                        <w:r>
                          <w:rPr>
                            <w:rFonts w:cs="Arial" w:ascii="Arial" w:hAnsi="Arial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160" w:hRule="exact"/>
                      <w:cantSplit w:val="true"/>
                    </w:trPr>
                    <w:tc>
                      <w:tcPr>
                        <w:tcW w:w="235" w:type="dxa"/>
                        <w:vMerge w:val="restart"/>
                        <w:tcBorders>
                          <w:top w:val="single" w:sz="12" w:space="0" w:color="000001"/>
                          <w:left w:val="single" w:sz="1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GridCompetency1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46" w:name="__UnoMark__608_1992225902"/>
                        <w:bookmarkStart w:id="47" w:name="__UnoMark__609_1992225902"/>
                        <w:bookmarkEnd w:id="46"/>
                        <w:bookmarkEnd w:id="47"/>
                        <w:r>
                          <w:rPr>
                            <w:rFonts w:cs="Arial" w:ascii="Arial" w:hAnsi="Arial"/>
                            <w:b/>
                          </w:rPr>
                          <w:t>UNDERSTANDING</w:t>
                        </w:r>
                      </w:p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12" w:space="0" w:color="000001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48" w:name="__UnoMark__610_1992225902"/>
                        <w:bookmarkStart w:id="49" w:name="__UnoMark__611_1992225902"/>
                        <w:bookmarkEnd w:id="48"/>
                        <w:bookmarkEnd w:id="49"/>
                        <w:r>
                          <w:rPr>
                            <w:b/>
                          </w:rPr>
                          <w:t>Listening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50" w:name="__UnoMark__612_1992225902"/>
                        <w:bookmarkEnd w:id="50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51" w:name="__UnoMark__613_1992225902"/>
                        <w:bookmarkEnd w:id="51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52" w:name="__UnoMark__614_1992225902"/>
                        <w:bookmarkEnd w:id="52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53" w:name="__UnoMark__615_1992225902"/>
                        <w:bookmarkEnd w:id="53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single" w:sz="12" w:space="0" w:color="000001"/>
                          <w:left w:val="single" w:sz="4" w:space="0" w:color="00000A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54" w:name="__UnoMark__616_1992225902"/>
                        <w:bookmarkEnd w:id="54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55" w:name="__UnoMark__617_1992225902"/>
                        <w:bookmarkEnd w:id="55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56" w:name="__UnoMark__618_1992225902"/>
                        <w:bookmarkEnd w:id="56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57" w:name="__UnoMark__619_1992225902"/>
                        <w:bookmarkEnd w:id="57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58" w:name="__UnoMark__620_1992225902"/>
                        <w:bookmarkEnd w:id="58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59" w:name="__UnoMark__621_1992225902"/>
                        <w:bookmarkEnd w:id="59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0" w:name="__UnoMark__622_1992225902"/>
                        <w:bookmarkEnd w:id="60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61" w:name="__UnoMark__623_1992225902"/>
                        <w:bookmarkEnd w:id="61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531" w:hRule="exact"/>
                      <w:cantSplit w:val="true"/>
                    </w:trPr>
                    <w:tc>
                      <w:tcPr>
                        <w:tcW w:w="235" w:type="dxa"/>
                        <w:vMerge w:val="continue"/>
                        <w:tcBorders>
                          <w:top w:val="nil"/>
                          <w:left w:val="single" w:sz="1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GridCompetency1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62" w:name="__UnoMark__625_1992225902"/>
                        <w:bookmarkStart w:id="63" w:name="__UnoMark__624_1992225902"/>
                        <w:bookmarkStart w:id="64" w:name="__UnoMark__625_1992225902"/>
                        <w:bookmarkStart w:id="65" w:name="__UnoMark__624_1992225902"/>
                        <w:bookmarkEnd w:id="64"/>
                        <w:bookmarkEnd w:id="65"/>
                        <w:r>
                          <w:rPr>
                            <w:rFonts w:cs="Arial" w:ascii="Arial" w:hAnsi="Arial"/>
                            <w:b/>
                          </w:rPr>
                        </w:r>
                      </w:p>
                    </w:tc>
                    <w:tc>
                      <w:tcPr>
                        <w:tcW w:w="380" w:type="dxa"/>
                        <w:vMerge w:val="continue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66" w:name="__UnoMark__627_1992225902"/>
                        <w:bookmarkStart w:id="67" w:name="__UnoMark__626_1992225902"/>
                        <w:bookmarkStart w:id="68" w:name="__UnoMark__627_1992225902"/>
                        <w:bookmarkStart w:id="69" w:name="__UnoMark__626_1992225902"/>
                        <w:bookmarkEnd w:id="68"/>
                        <w:bookmarkEnd w:id="69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70" w:name="__UnoMark__628_1992225902"/>
                        <w:bookmarkStart w:id="71" w:name="__UnoMark__629_1992225902"/>
                        <w:bookmarkEnd w:id="70"/>
                        <w:bookmarkEnd w:id="71"/>
                        <w:r>
                          <w:rPr/>
                          <w:t>I can understand familiar words and very basic phrases concerning myself, my family and immediate concrete surroundings when people speak slowly and clearly.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72" w:name="__UnoMark__630_1992225902"/>
                        <w:bookmarkStart w:id="73" w:name="__UnoMark__631_1992225902"/>
                        <w:bookmarkEnd w:id="72"/>
                        <w:bookmarkEnd w:id="73"/>
                        <w:r>
                          <w:rPr/>
            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nil"/>
                          <w:left w:val="single" w:sz="4" w:space="0" w:color="00000A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74" w:name="__UnoMark__632_1992225902"/>
                        <w:bookmarkStart w:id="75" w:name="__UnoMark__633_1992225902"/>
                        <w:bookmarkEnd w:id="74"/>
                        <w:bookmarkEnd w:id="75"/>
                        <w:r>
                          <w:rPr/>
            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76" w:name="__UnoMark__634_1992225902"/>
                        <w:bookmarkStart w:id="77" w:name="__UnoMark__635_1992225902"/>
                        <w:bookmarkEnd w:id="76"/>
                        <w:bookmarkEnd w:id="77"/>
                        <w:r>
                          <w:rPr/>
            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78" w:name="__UnoMark__636_1992225902"/>
                        <w:bookmarkStart w:id="79" w:name="__UnoMark__637_1992225902"/>
                        <w:bookmarkEnd w:id="78"/>
                        <w:bookmarkEnd w:id="79"/>
                        <w:r>
                          <w:rPr/>
                          <w:t>I can understand extended speech even when it is not clearly structured and when relationships are only implied and not signalled explicitly. I can understand television programmes and films without too much effort.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80" w:name="__UnoMark__638_1992225902"/>
                        <w:bookmarkStart w:id="81" w:name="__UnoMark__639_1992225902"/>
                        <w:bookmarkEnd w:id="80"/>
                        <w:bookmarkEnd w:id="81"/>
                        <w:r>
                          <w:rPr/>
                          <w:t>I have no difficulty in understanding any kind of spoken language, whether live or broadcast, even when delivered at fast native speed, provided. I have some time to get familiar with the accent.</w:t>
                        </w:r>
                      </w:p>
                    </w:tc>
                  </w:tr>
                  <w:tr>
                    <w:trPr>
                      <w:trHeight w:val="159" w:hRule="exact"/>
                      <w:cantSplit w:val="true"/>
                    </w:trPr>
                    <w:tc>
                      <w:tcPr>
                        <w:tcW w:w="235" w:type="dxa"/>
                        <w:vMerge w:val="continue"/>
                        <w:tcBorders>
                          <w:top w:val="nil"/>
                          <w:left w:val="single" w:sz="1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Normal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82" w:name="__UnoMark__641_1992225902"/>
                        <w:bookmarkStart w:id="83" w:name="__UnoMark__640_1992225902"/>
                        <w:bookmarkStart w:id="84" w:name="__UnoMark__641_1992225902"/>
                        <w:bookmarkStart w:id="85" w:name="__UnoMark__640_1992225902"/>
                        <w:bookmarkEnd w:id="84"/>
                        <w:bookmarkEnd w:id="85"/>
                        <w:r>
                          <w:rPr>
                            <w:rFonts w:cs="Arial" w:ascii="Arial" w:hAnsi="Arial"/>
                            <w:b/>
                          </w:rPr>
                        </w:r>
                      </w:p>
                    </w:tc>
                    <w:tc>
                      <w:tcPr>
                        <w:tcW w:w="3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86" w:name="__UnoMark__642_1992225902"/>
                        <w:bookmarkStart w:id="87" w:name="__UnoMark__643_1992225902"/>
                        <w:bookmarkEnd w:id="86"/>
                        <w:bookmarkEnd w:id="87"/>
                        <w:r>
                          <w:rPr>
                            <w:b/>
                          </w:rPr>
                          <w:t>Reading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88" w:name="__UnoMark__644_1992225902"/>
                        <w:bookmarkEnd w:id="88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89" w:name="__UnoMark__645_1992225902"/>
                        <w:bookmarkEnd w:id="89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90" w:name="__UnoMark__646_1992225902"/>
                        <w:bookmarkEnd w:id="90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91" w:name="__UnoMark__647_1992225902"/>
                        <w:bookmarkEnd w:id="91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single" w:sz="4" w:space="0" w:color="000001"/>
                          <w:left w:val="single" w:sz="4" w:space="0" w:color="00000A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92" w:name="__UnoMark__648_1992225902"/>
                        <w:bookmarkEnd w:id="92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93" w:name="__UnoMark__649_1992225902"/>
                        <w:bookmarkEnd w:id="93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94" w:name="__UnoMark__650_1992225902"/>
                        <w:bookmarkEnd w:id="94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95" w:name="__UnoMark__651_1992225902"/>
                        <w:bookmarkEnd w:id="95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96" w:name="__UnoMark__652_1992225902"/>
                        <w:bookmarkEnd w:id="96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97" w:name="__UnoMark__653_1992225902"/>
                        <w:bookmarkEnd w:id="97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98" w:name="__UnoMark__654_1992225902"/>
                        <w:bookmarkEnd w:id="98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99" w:name="__UnoMark__655_1992225902"/>
                        <w:bookmarkEnd w:id="99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235" w:type="dxa"/>
                        <w:vMerge w:val="continue"/>
                        <w:tcBorders>
                          <w:top w:val="nil"/>
                          <w:left w:val="single" w:sz="18" w:space="0" w:color="00000A"/>
                          <w:bottom w:val="single" w:sz="12" w:space="0" w:color="000001"/>
                          <w:insideH w:val="single" w:sz="12" w:space="0" w:color="000001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Normal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100" w:name="__UnoMark__657_1992225902"/>
                        <w:bookmarkStart w:id="101" w:name="__UnoMark__656_1992225902"/>
                        <w:bookmarkStart w:id="102" w:name="__UnoMark__657_1992225902"/>
                        <w:bookmarkStart w:id="103" w:name="__UnoMark__656_1992225902"/>
                        <w:bookmarkEnd w:id="102"/>
                        <w:bookmarkEnd w:id="103"/>
                        <w:r>
                          <w:rPr>
                            <w:rFonts w:cs="Arial" w:ascii="Arial" w:hAnsi="Arial"/>
                            <w:b/>
                          </w:rPr>
                        </w:r>
                      </w:p>
                    </w:tc>
                    <w:tc>
                      <w:tcPr>
                        <w:tcW w:w="380" w:type="dxa"/>
                        <w:vMerge w:val="continue"/>
                        <w:tcBorders>
                          <w:top w:val="nil"/>
                          <w:left w:val="nil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104" w:name="__UnoMark__659_1992225902"/>
                        <w:bookmarkStart w:id="105" w:name="__UnoMark__658_1992225902"/>
                        <w:bookmarkStart w:id="106" w:name="__UnoMark__659_1992225902"/>
                        <w:bookmarkStart w:id="107" w:name="__UnoMark__658_1992225902"/>
                        <w:bookmarkEnd w:id="106"/>
                        <w:bookmarkEnd w:id="107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08" w:name="__UnoMark__660_1992225902"/>
                        <w:bookmarkStart w:id="109" w:name="__UnoMark__661_1992225902"/>
                        <w:bookmarkEnd w:id="108"/>
                        <w:bookmarkEnd w:id="109"/>
                        <w:r>
                          <w:rPr/>
                          <w:t>I can understand familiar names, words and very simple sentences, for example on notices and posters or in catalogues.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10" w:name="__UnoMark__662_1992225902"/>
                        <w:bookmarkStart w:id="111" w:name="__UnoMark__663_1992225902"/>
                        <w:bookmarkEnd w:id="110"/>
                        <w:bookmarkEnd w:id="111"/>
                        <w:r>
                          <w:rPr/>
                          <w:t>I can read very short, simple texts. I can find specific, predictable information in simple everyday material such as advertisements, prospectuses, menus and timetables and I can understand short simple personal letters.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12" w:name="__UnoMark__664_1992225902"/>
                        <w:bookmarkStart w:id="113" w:name="__UnoMark__665_1992225902"/>
                        <w:bookmarkEnd w:id="112"/>
                        <w:bookmarkEnd w:id="113"/>
                        <w:r>
                          <w:rPr/>
                          <w:t>I can understand texts that consist mainly of high frequency everyday or job-related language. I can understand the description of events, feelings and wishes in personal letters.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14" w:name="__UnoMark__666_1992225902"/>
                        <w:bookmarkStart w:id="115" w:name="__UnoMark__667_1992225902"/>
                        <w:bookmarkEnd w:id="114"/>
                        <w:bookmarkEnd w:id="115"/>
                        <w:r>
                          <w:rPr/>
                          <w:t>I can read articles and reports concerned with contemporary problems in which the writers adopt particular attitudes or viewpoints. I can understand contemporary literary prose.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16" w:name="__UnoMark__668_1992225902"/>
                        <w:bookmarkStart w:id="117" w:name="__UnoMark__669_1992225902"/>
                        <w:bookmarkEnd w:id="116"/>
                        <w:bookmarkEnd w:id="117"/>
                        <w:r>
                          <w:rPr/>
                          <w:t>I can understand long and complex factual and literary texts, appreciating distinctions of style. I can understand specialised articles and longer technical instructions, even when they do not relate to my field.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18" w:name="__UnoMark__670_1992225902"/>
                        <w:bookmarkStart w:id="119" w:name="__UnoMark__671_1992225902"/>
                        <w:bookmarkEnd w:id="118"/>
                        <w:bookmarkEnd w:id="119"/>
                        <w:r>
                          <w:rPr/>
                          <w:t>I can read with ease virtually all forms of the written language, including abstract, structurally or linguistically complex texts such as manuals, specialised articles and literary works.</w:t>
                        </w:r>
                      </w:p>
                    </w:tc>
                  </w:tr>
                  <w:tr>
                    <w:trPr>
                      <w:trHeight w:val="159" w:hRule="exact"/>
                      <w:cantSplit w:val="true"/>
                    </w:trPr>
                    <w:tc>
                      <w:tcPr>
                        <w:tcW w:w="235" w:type="dxa"/>
                        <w:vMerge w:val="restart"/>
                        <w:tcBorders>
                          <w:top w:val="single" w:sz="12" w:space="0" w:color="000001"/>
                          <w:left w:val="single" w:sz="1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GridCompetency1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120" w:name="__UnoMark__672_1992225902"/>
                        <w:bookmarkStart w:id="121" w:name="__UnoMark__673_1992225902"/>
                        <w:bookmarkEnd w:id="120"/>
                        <w:bookmarkEnd w:id="121"/>
                        <w:r>
                          <w:rPr>
                            <w:rFonts w:cs="Arial" w:ascii="Arial" w:hAnsi="Arial"/>
                            <w:b/>
                          </w:rPr>
                          <w:t>SPEAKING</w:t>
                        </w:r>
                      </w:p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12" w:space="0" w:color="000001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122" w:name="__UnoMark__674_1992225902"/>
                        <w:bookmarkStart w:id="123" w:name="__UnoMark__675_1992225902"/>
                        <w:bookmarkEnd w:id="122"/>
                        <w:bookmarkEnd w:id="123"/>
                        <w:r>
                          <w:rPr>
                            <w:b/>
                          </w:rPr>
                          <w:t>Spoken Interaction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24" w:name="__UnoMark__676_1992225902"/>
                        <w:bookmarkEnd w:id="124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25" w:name="__UnoMark__677_1992225902"/>
                        <w:bookmarkEnd w:id="125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26" w:name="__UnoMark__678_1992225902"/>
                        <w:bookmarkEnd w:id="126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27" w:name="__UnoMark__679_1992225902"/>
                        <w:bookmarkEnd w:id="127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28" w:name="__UnoMark__680_1992225902"/>
                        <w:bookmarkEnd w:id="128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29" w:name="__UnoMark__681_1992225902"/>
                        <w:bookmarkEnd w:id="129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30" w:name="__UnoMark__682_1992225902"/>
                        <w:bookmarkEnd w:id="130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31" w:name="__UnoMark__683_1992225902"/>
                        <w:bookmarkEnd w:id="131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32" w:name="__UnoMark__684_1992225902"/>
                        <w:bookmarkEnd w:id="132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33" w:name="__UnoMark__685_1992225902"/>
                        <w:bookmarkEnd w:id="133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34" w:name="__UnoMark__686_1992225902"/>
                        <w:bookmarkEnd w:id="134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35" w:name="__UnoMark__687_1992225902"/>
                        <w:bookmarkEnd w:id="135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531" w:hRule="exact"/>
                      <w:cantSplit w:val="true"/>
                    </w:trPr>
                    <w:tc>
                      <w:tcPr>
                        <w:tcW w:w="235" w:type="dxa"/>
                        <w:vMerge w:val="continue"/>
                        <w:tcBorders>
                          <w:top w:val="nil"/>
                          <w:left w:val="single" w:sz="1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GridCompetency1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136" w:name="__UnoMark__689_1992225902"/>
                        <w:bookmarkStart w:id="137" w:name="__UnoMark__688_1992225902"/>
                        <w:bookmarkStart w:id="138" w:name="__UnoMark__689_1992225902"/>
                        <w:bookmarkStart w:id="139" w:name="__UnoMark__688_1992225902"/>
                        <w:bookmarkEnd w:id="138"/>
                        <w:bookmarkEnd w:id="139"/>
                        <w:r>
                          <w:rPr>
                            <w:rFonts w:cs="Arial" w:ascii="Arial" w:hAnsi="Arial"/>
                            <w:b/>
                          </w:rPr>
                        </w:r>
                      </w:p>
                    </w:tc>
                    <w:tc>
                      <w:tcPr>
                        <w:tcW w:w="380" w:type="dxa"/>
                        <w:vMerge w:val="continue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140" w:name="__UnoMark__691_1992225902"/>
                        <w:bookmarkStart w:id="141" w:name="__UnoMark__690_1992225902"/>
                        <w:bookmarkStart w:id="142" w:name="__UnoMark__691_1992225902"/>
                        <w:bookmarkStart w:id="143" w:name="__UnoMark__690_1992225902"/>
                        <w:bookmarkEnd w:id="142"/>
                        <w:bookmarkEnd w:id="143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44" w:name="__UnoMark__692_1992225902"/>
                        <w:bookmarkStart w:id="145" w:name="__UnoMark__693_1992225902"/>
                        <w:bookmarkEnd w:id="144"/>
                        <w:bookmarkEnd w:id="145"/>
                        <w:r>
                          <w:rPr/>
            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46" w:name="__UnoMark__694_1992225902"/>
                        <w:bookmarkStart w:id="147" w:name="__UnoMark__695_1992225902"/>
                        <w:bookmarkEnd w:id="146"/>
                        <w:bookmarkEnd w:id="147"/>
                        <w:r>
                          <w:rPr/>
            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48" w:name="__UnoMark__696_1992225902"/>
                        <w:bookmarkStart w:id="149" w:name="__UnoMark__697_1992225902"/>
                        <w:bookmarkEnd w:id="148"/>
                        <w:bookmarkEnd w:id="149"/>
                        <w:r>
                          <w:rPr/>
            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50" w:name="__UnoMark__698_1992225902"/>
                        <w:bookmarkStart w:id="151" w:name="__UnoMark__699_1992225902"/>
                        <w:bookmarkEnd w:id="150"/>
                        <w:bookmarkEnd w:id="151"/>
                        <w:r>
                          <w:rPr/>
                          <w:t>I can interact with a degree of fluency and spontaneity that makes regular interaction with native speakers quite possible. I can take an active part in discussion in familiar contexts, accounting for and sustaining my views.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52" w:name="__UnoMark__700_1992225902"/>
                        <w:bookmarkStart w:id="153" w:name="__UnoMark__701_1992225902"/>
                        <w:bookmarkEnd w:id="152"/>
                        <w:bookmarkEnd w:id="153"/>
                        <w:r>
                          <w:rPr/>
            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54" w:name="__UnoMark__702_1992225902"/>
                        <w:bookmarkStart w:id="155" w:name="__UnoMark__703_1992225902"/>
                        <w:bookmarkEnd w:id="154"/>
                        <w:bookmarkEnd w:id="155"/>
                        <w:r>
                          <w:rPr/>
            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            </w:r>
                      </w:p>
                    </w:tc>
                  </w:tr>
                  <w:tr>
                    <w:trPr>
                      <w:trHeight w:val="159" w:hRule="exact"/>
                      <w:cantSplit w:val="true"/>
                    </w:trPr>
                    <w:tc>
                      <w:tcPr>
                        <w:tcW w:w="235" w:type="dxa"/>
                        <w:vMerge w:val="continue"/>
                        <w:tcBorders>
                          <w:top w:val="nil"/>
                          <w:left w:val="single" w:sz="1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GridCompetency1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156" w:name="__UnoMark__705_1992225902"/>
                        <w:bookmarkStart w:id="157" w:name="__UnoMark__704_1992225902"/>
                        <w:bookmarkStart w:id="158" w:name="__UnoMark__705_1992225902"/>
                        <w:bookmarkStart w:id="159" w:name="__UnoMark__704_1992225902"/>
                        <w:bookmarkEnd w:id="158"/>
                        <w:bookmarkEnd w:id="159"/>
                        <w:r>
                          <w:rPr>
                            <w:rFonts w:cs="Arial" w:ascii="Arial" w:hAnsi="Arial"/>
                            <w:b/>
                          </w:rPr>
                        </w:r>
                      </w:p>
                    </w:tc>
                    <w:tc>
                      <w:tcPr>
                        <w:tcW w:w="3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160" w:name="__UnoMark__706_1992225902"/>
                        <w:bookmarkStart w:id="161" w:name="__UnoMark__707_1992225902"/>
                        <w:bookmarkEnd w:id="160"/>
                        <w:bookmarkEnd w:id="161"/>
                        <w:r>
                          <w:rPr>
                            <w:b/>
                          </w:rPr>
                          <w:t>Spoken Production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62" w:name="__UnoMark__708_1992225902"/>
                        <w:bookmarkEnd w:id="162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63" w:name="__UnoMark__709_1992225902"/>
                        <w:bookmarkEnd w:id="163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64" w:name="__UnoMark__710_1992225902"/>
                        <w:bookmarkEnd w:id="164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65" w:name="__UnoMark__711_1992225902"/>
                        <w:bookmarkEnd w:id="165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66" w:name="__UnoMark__712_1992225902"/>
                        <w:bookmarkEnd w:id="166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67" w:name="__UnoMark__713_1992225902"/>
                        <w:bookmarkEnd w:id="167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68" w:name="__UnoMark__714_1992225902"/>
                        <w:bookmarkEnd w:id="168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69" w:name="__UnoMark__715_1992225902"/>
                        <w:bookmarkEnd w:id="169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70" w:name="__UnoMark__716_1992225902"/>
                        <w:bookmarkEnd w:id="170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71" w:name="__UnoMark__717_1992225902"/>
                        <w:bookmarkEnd w:id="171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72" w:name="__UnoMark__718_1992225902"/>
                        <w:bookmarkEnd w:id="172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73" w:name="__UnoMark__719_1992225902"/>
                        <w:bookmarkEnd w:id="173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077" w:hRule="exact"/>
                      <w:cantSplit w:val="true"/>
                    </w:trPr>
                    <w:tc>
                      <w:tcPr>
                        <w:tcW w:w="235" w:type="dxa"/>
                        <w:vMerge w:val="continue"/>
                        <w:tcBorders>
                          <w:top w:val="nil"/>
                          <w:left w:val="single" w:sz="18" w:space="0" w:color="00000A"/>
                          <w:bottom w:val="single" w:sz="12" w:space="0" w:color="000001"/>
                          <w:insideH w:val="single" w:sz="12" w:space="0" w:color="000001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Normal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174" w:name="__UnoMark__721_1992225902"/>
                        <w:bookmarkStart w:id="175" w:name="__UnoMark__720_1992225902"/>
                        <w:bookmarkStart w:id="176" w:name="__UnoMark__721_1992225902"/>
                        <w:bookmarkStart w:id="177" w:name="__UnoMark__720_1992225902"/>
                        <w:bookmarkEnd w:id="176"/>
                        <w:bookmarkEnd w:id="177"/>
                        <w:r>
                          <w:rPr>
                            <w:rFonts w:cs="Arial" w:ascii="Arial" w:hAnsi="Arial"/>
                            <w:b/>
                          </w:rPr>
                        </w:r>
                      </w:p>
                    </w:tc>
                    <w:tc>
                      <w:tcPr>
                        <w:tcW w:w="380" w:type="dxa"/>
                        <w:vMerge w:val="continue"/>
                        <w:tcBorders>
                          <w:top w:val="nil"/>
                          <w:left w:val="nil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178" w:name="__UnoMark__723_1992225902"/>
                        <w:bookmarkStart w:id="179" w:name="__UnoMark__722_1992225902"/>
                        <w:bookmarkStart w:id="180" w:name="__UnoMark__723_1992225902"/>
                        <w:bookmarkStart w:id="181" w:name="__UnoMark__722_1992225902"/>
                        <w:bookmarkEnd w:id="180"/>
                        <w:bookmarkEnd w:id="181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82" w:name="__UnoMark__724_1992225902"/>
                        <w:bookmarkStart w:id="183" w:name="__UnoMark__725_1992225902"/>
                        <w:bookmarkEnd w:id="182"/>
                        <w:bookmarkEnd w:id="183"/>
                        <w:r>
                          <w:rPr/>
                          <w:t>I can use simple phrases and sentences to describe where I live and people I know.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84" w:name="__UnoMark__726_1992225902"/>
                        <w:bookmarkStart w:id="185" w:name="__UnoMark__727_1992225902"/>
                        <w:bookmarkEnd w:id="184"/>
                        <w:bookmarkEnd w:id="185"/>
                        <w:r>
                          <w:rPr/>
                          <w:t>I can use a series of phrases and sentences to describe in simple terms my family and other people, living conditions, my educational background and my present or most recent job.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86" w:name="__UnoMark__728_1992225902"/>
                        <w:bookmarkStart w:id="187" w:name="__UnoMark__729_1992225902"/>
                        <w:bookmarkEnd w:id="186"/>
                        <w:bookmarkEnd w:id="187"/>
                        <w:r>
                          <w:rPr/>
            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88" w:name="__UnoMark__730_1992225902"/>
                        <w:bookmarkStart w:id="189" w:name="__UnoMark__731_1992225902"/>
                        <w:bookmarkEnd w:id="188"/>
                        <w:bookmarkEnd w:id="189"/>
                        <w:r>
                          <w:rPr/>
                          <w:t>I can present clear, detailed descriptions on a wide range of subjects related to my field of interest. I can explain a viewpoint on a topical issue giving the advantages and disadvantages of various options.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90" w:name="__UnoMark__732_1992225902"/>
                        <w:bookmarkStart w:id="191" w:name="__UnoMark__733_1992225902"/>
                        <w:bookmarkEnd w:id="190"/>
                        <w:bookmarkEnd w:id="191"/>
                        <w:r>
                          <w:rPr/>
                          <w:t>I can present clear, detailed descriptions of complex subjects integrating sub-themes, developing particular points and rounding off with an appropriate conclusion.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2" w:space="0" w:color="000001"/>
                          <w:insideH w:val="single" w:sz="12" w:space="0" w:color="000001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192" w:name="__UnoMark__734_1992225902"/>
                        <w:bookmarkStart w:id="193" w:name="__UnoMark__735_1992225902"/>
                        <w:bookmarkEnd w:id="192"/>
                        <w:bookmarkEnd w:id="193"/>
                        <w:r>
                          <w:rPr/>
                          <w:t>I can present a clear, smoothly-flowing description or argument in a style appropriate to the context and with an effective logical structure which helps the recipient to notice and remember significant points.</w:t>
                        </w:r>
                      </w:p>
                    </w:tc>
                  </w:tr>
                  <w:tr>
                    <w:trPr>
                      <w:trHeight w:val="159" w:hRule="exact"/>
                      <w:cantSplit w:val="true"/>
                    </w:trPr>
                    <w:tc>
                      <w:tcPr>
                        <w:tcW w:w="235" w:type="dxa"/>
                        <w:vMerge w:val="restart"/>
                        <w:tcBorders>
                          <w:top w:val="single" w:sz="12" w:space="0" w:color="000001"/>
                          <w:left w:val="single" w:sz="1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GridCompetency1"/>
                          <w:ind w:left="113" w:right="113" w:hanging="0"/>
                          <w:rPr>
                            <w:rFonts w:cs="Arial" w:ascii="Arial" w:hAnsi="Arial"/>
                            <w:b/>
                          </w:rPr>
                        </w:pPr>
                        <w:bookmarkStart w:id="194" w:name="__UnoMark__736_1992225902"/>
                        <w:bookmarkStart w:id="195" w:name="__UnoMark__737_1992225902"/>
                        <w:bookmarkEnd w:id="194"/>
                        <w:bookmarkEnd w:id="195"/>
                        <w:r>
                          <w:rPr>
                            <w:rFonts w:cs="Arial" w:ascii="Arial" w:hAnsi="Arial"/>
                            <w:b/>
                          </w:rPr>
                          <w:t>WRITING</w:t>
                        </w:r>
                      </w:p>
                    </w:tc>
                    <w:tc>
                      <w:tcPr>
                        <w:tcW w:w="380" w:type="dxa"/>
                        <w:vMerge w:val="restart"/>
                        <w:tcBorders>
                          <w:top w:val="single" w:sz="12" w:space="0" w:color="000001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196" w:name="__UnoMark__738_1992225902"/>
                        <w:bookmarkStart w:id="197" w:name="__UnoMark__739_1992225902"/>
                        <w:bookmarkEnd w:id="196"/>
                        <w:bookmarkEnd w:id="197"/>
                        <w:r>
                          <w:rPr>
                            <w:b/>
                          </w:rPr>
                          <w:t>Writing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98" w:name="__UnoMark__740_1992225902"/>
                        <w:bookmarkEnd w:id="198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199" w:name="__UnoMark__741_1992225902"/>
                        <w:bookmarkEnd w:id="199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00" w:name="__UnoMark__742_1992225902"/>
                        <w:bookmarkEnd w:id="200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201" w:name="__UnoMark__743_1992225902"/>
                        <w:bookmarkEnd w:id="201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02" w:name="__UnoMark__744_1992225902"/>
                        <w:bookmarkEnd w:id="202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203" w:name="__UnoMark__745_1992225902"/>
                        <w:bookmarkEnd w:id="203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04" w:name="__UnoMark__746_1992225902"/>
                        <w:bookmarkEnd w:id="204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205" w:name="__UnoMark__747_1992225902"/>
                        <w:bookmarkEnd w:id="205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06" w:name="__UnoMark__748_1992225902"/>
                        <w:bookmarkEnd w:id="206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207" w:name="__UnoMark__749_1992225902"/>
                        <w:bookmarkEnd w:id="207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single" w:sz="12" w:space="0" w:color="000001"/>
                          <w:left w:val="single" w:sz="4" w:space="0" w:color="000001"/>
                          <w:bottom w:val="nil"/>
                          <w:insideH w:val="nil"/>
                          <w:right w:val="single" w:sz="18" w:space="0" w:color="00000A"/>
                          <w:insideV w:val="single" w:sz="18" w:space="0" w:color="00000A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08" w:name="__UnoMark__750_1992225902"/>
                        <w:bookmarkEnd w:id="208"/>
                        <w:r>
                          <w:rPr>
                            <w:b/>
                            <w:szCs w:val="16"/>
                          </w:rPr>
                          <w:t>teacher: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b/>
                            <w:szCs w:val="16"/>
                          </w:rPr>
                          <w:t>applicant:</w:t>
                        </w:r>
                        <w:bookmarkStart w:id="209" w:name="__UnoMark__751_1992225902"/>
                        <w:bookmarkEnd w:id="209"/>
                        <w:r>
                          <w:rPr>
                            <w:b/>
                            <w:sz w:val="20"/>
                            <w:szCs w:val="20"/>
                          </w:rPr>
                          <w:t></w:t>
                        </w:r>
                      </w:p>
                    </w:tc>
                  </w:tr>
                  <w:tr>
                    <w:trPr>
                      <w:trHeight w:val="1361" w:hRule="atLeast"/>
                      <w:cantSplit w:val="true"/>
                    </w:trPr>
                    <w:tc>
                      <w:tcPr>
                        <w:tcW w:w="235" w:type="dxa"/>
                        <w:vMerge w:val="continue"/>
                        <w:tcBorders>
                          <w:top w:val="nil"/>
                          <w:left w:val="single" w:sz="18" w:space="0" w:color="00000A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E0E0E0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Competency1"/>
                          <w:rPr>
                            <w:b/>
                          </w:rPr>
                        </w:pPr>
                        <w:bookmarkStart w:id="210" w:name="__UnoMark__753_1992225902"/>
                        <w:bookmarkStart w:id="211" w:name="__UnoMark__752_1992225902"/>
                        <w:bookmarkStart w:id="212" w:name="__UnoMark__753_1992225902"/>
                        <w:bookmarkStart w:id="213" w:name="__UnoMark__752_1992225902"/>
                        <w:bookmarkEnd w:id="212"/>
                        <w:bookmarkEnd w:id="213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380" w:type="dxa"/>
                        <w:vMerge w:val="continue"/>
                        <w:tcBorders>
                          <w:top w:val="nil"/>
                          <w:left w:val="nil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GridCompetency2"/>
                          <w:rPr>
                            <w:b/>
                          </w:rPr>
                        </w:pPr>
                        <w:bookmarkStart w:id="214" w:name="__UnoMark__755_1992225902"/>
                        <w:bookmarkStart w:id="215" w:name="__UnoMark__754_1992225902"/>
                        <w:bookmarkStart w:id="216" w:name="__UnoMark__755_1992225902"/>
                        <w:bookmarkStart w:id="217" w:name="__UnoMark__754_1992225902"/>
                        <w:bookmarkEnd w:id="216"/>
                        <w:bookmarkEnd w:id="217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218" w:name="__UnoMark__756_1992225902"/>
                        <w:bookmarkStart w:id="219" w:name="__UnoMark__757_1992225902"/>
                        <w:bookmarkEnd w:id="218"/>
                        <w:bookmarkEnd w:id="219"/>
                        <w:r>
                          <w:rPr/>
                          <w:t>I can write a short, simple postcard, for example sending holiday greetings. I can fill in forms with personal details, for example entering my name, nationality and address on a hotel registration form.</w:t>
                        </w:r>
                      </w:p>
                    </w:tc>
                    <w:tc>
                      <w:tcPr>
                        <w:tcW w:w="249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220" w:name="__UnoMark__758_1992225902"/>
                        <w:bookmarkStart w:id="221" w:name="__UnoMark__759_1992225902"/>
                        <w:bookmarkEnd w:id="220"/>
                        <w:bookmarkEnd w:id="221"/>
                        <w:r>
                          <w:rPr/>
                          <w:t>I can write short, simple notes and messages. I can write a very simple personal letter, for example thanking someone for something.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222" w:name="__UnoMark__760_1992225902"/>
                        <w:bookmarkStart w:id="223" w:name="__UnoMark__761_1992225902"/>
                        <w:bookmarkEnd w:id="222"/>
                        <w:bookmarkEnd w:id="223"/>
                        <w:r>
                          <w:rPr/>
                          <w:t>I can write simple connected text on topics which are familiar or of personal interest. I can write personal letters describing experiences and impressions.</w:t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224" w:name="__UnoMark__762_1992225902"/>
                        <w:bookmarkStart w:id="225" w:name="__UnoMark__763_1992225902"/>
                        <w:bookmarkEnd w:id="224"/>
                        <w:bookmarkEnd w:id="225"/>
                        <w:r>
                          <w:rPr/>
            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226" w:name="__UnoMark__764_1992225902"/>
                        <w:bookmarkStart w:id="227" w:name="__UnoMark__765_1992225902"/>
                        <w:bookmarkEnd w:id="226"/>
                        <w:bookmarkEnd w:id="227"/>
                        <w:r>
                          <w:rPr/>
            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single" w:sz="18" w:space="0" w:color="000001"/>
                          <w:insideV w:val="single" w:sz="18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/>
                        </w:pPr>
                        <w:bookmarkStart w:id="228" w:name="__UnoMark__766_1992225902"/>
                        <w:bookmarkStart w:id="229" w:name="__UnoMark__767_1992225902"/>
                        <w:bookmarkEnd w:id="228"/>
                        <w:bookmarkEnd w:id="229"/>
                        <w:r>
                          <w:rPr/>
            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            </w:r>
                      </w:p>
                    </w:tc>
                  </w:tr>
                  <w:tr>
                    <w:trPr>
                      <w:trHeight w:val="775" w:hRule="exact"/>
                      <w:cantSplit w:val="true"/>
                    </w:trPr>
                    <w:tc>
                      <w:tcPr>
                        <w:tcW w:w="617" w:type="dxa"/>
                        <w:gridSpan w:val="3"/>
                        <w:vMerge w:val="restart"/>
                        <w:tcBorders>
                          <w:top w:val="nil"/>
                          <w:left w:val="single" w:sz="18" w:space="0" w:color="00000A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E0E0E0" w:val="clear"/>
                        <w:tcMar>
                          <w:left w:w="34" w:type="dxa"/>
                        </w:tcMar>
                        <w:textDirection w:val="btLr"/>
                        <w:vAlign w:val="center"/>
                      </w:tcPr>
                      <w:p>
                        <w:pPr>
                          <w:pStyle w:val="GridCompetency2"/>
                          <w:ind w:left="113" w:right="113" w:hanging="0"/>
                          <w:rPr>
                            <w:b/>
                          </w:rPr>
                        </w:pPr>
                        <w:bookmarkStart w:id="230" w:name="__UnoMark__768_1992225902"/>
                        <w:bookmarkStart w:id="231" w:name="__UnoMark__769_1992225902"/>
                        <w:bookmarkEnd w:id="230"/>
                        <w:bookmarkEnd w:id="231"/>
                        <w:r>
                          <w:rPr>
                            <w:b/>
                          </w:rPr>
                          <w:t>SIGNATURES</w:t>
                        </w:r>
                      </w:p>
                    </w:tc>
                    <w:tc>
                      <w:tcPr>
                        <w:tcW w:w="7718" w:type="dxa"/>
                        <w:gridSpan w:val="7"/>
                        <w:vMerge w:val="restart"/>
                        <w:tcBorders>
                          <w:top w:val="nil"/>
                          <w:left w:val="single" w:sz="4" w:space="0" w:color="000001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32" w:name="__UnoMark__770_1992225902"/>
                        <w:bookmarkEnd w:id="232"/>
                        <w:r>
                          <w:rPr>
                            <w:b/>
                            <w:sz w:val="20"/>
                            <w:szCs w:val="20"/>
                          </w:rPr>
                          <w:t>Applicant’s signature and date:</w:t>
                        </w:r>
                      </w:p>
                      <w:p>
                        <w:pPr>
                          <w:pStyle w:val="GridDescription"/>
                          <w:rPr>
                            <w:sz w:val="20"/>
                            <w:szCs w:val="20"/>
                          </w:rPr>
                        </w:pPr>
                        <w:bookmarkStart w:id="233" w:name="__UnoMark__771_1992225902"/>
                        <w:bookmarkStart w:id="234" w:name="__UnoMark__771_1992225902"/>
                        <w:bookmarkEnd w:id="234"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827" w:type="dxa"/>
                        <w:gridSpan w:val="6"/>
                        <w:tcBorders>
                          <w:top w:val="nil"/>
                          <w:left w:val="single" w:sz="4" w:space="0" w:color="000001"/>
                          <w:bottom w:val="nil"/>
                          <w:insideH w:val="nil"/>
                          <w:right w:val="single" w:sz="18" w:space="0" w:color="000001"/>
                          <w:insideV w:val="single" w:sz="18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</w:tcPr>
                      <w:p>
                        <w:pPr>
                          <w:pStyle w:val="GridDescription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35" w:name="__UnoMark__772_1992225902"/>
                        <w:bookmarkEnd w:id="235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Teacher’s signature and date: </w:t>
                        </w:r>
                      </w:p>
                      <w:p>
                        <w:pPr>
                          <w:pStyle w:val="GridDescription"/>
                          <w:rPr>
                            <w:sz w:val="20"/>
                            <w:szCs w:val="20"/>
                          </w:rPr>
                        </w:pPr>
                        <w:bookmarkStart w:id="236" w:name="__UnoMark__773_1992225902"/>
                        <w:bookmarkStart w:id="237" w:name="__UnoMark__773_1992225902"/>
                        <w:bookmarkEnd w:id="237"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05" w:hRule="exact"/>
                      <w:cantSplit w:val="true"/>
                    </w:trPr>
                    <w:tc>
                      <w:tcPr>
                        <w:tcW w:w="617" w:type="dxa"/>
                        <w:gridSpan w:val="3"/>
                        <w:vMerge w:val="continue"/>
                        <w:tcBorders>
                          <w:top w:val="nil"/>
                          <w:left w:val="single" w:sz="18" w:space="0" w:color="00000A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E0E0E0" w:val="clear"/>
                        <w:tcMar>
                          <w:left w:w="34" w:type="dxa"/>
                        </w:tcMar>
                        <w:vAlign w:val="center"/>
                      </w:tcPr>
                      <w:p>
                        <w:pPr>
                          <w:pStyle w:val="GridCompetency2"/>
                          <w:rPr>
                            <w:b/>
                          </w:rPr>
                        </w:pPr>
                        <w:bookmarkStart w:id="238" w:name="__UnoMark__775_1992225902"/>
                        <w:bookmarkStart w:id="239" w:name="__UnoMark__774_1992225902"/>
                        <w:bookmarkStart w:id="240" w:name="__UnoMark__775_1992225902"/>
                        <w:bookmarkStart w:id="241" w:name="__UnoMark__774_1992225902"/>
                        <w:bookmarkEnd w:id="240"/>
                        <w:bookmarkEnd w:id="241"/>
                        <w:r>
                          <w:rPr>
                            <w:b/>
                          </w:rPr>
                        </w:r>
                      </w:p>
                    </w:tc>
                    <w:tc>
                      <w:tcPr>
                        <w:tcW w:w="7718" w:type="dxa"/>
                        <w:gridSpan w:val="7"/>
                        <w:vMerge w:val="continue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rPr>
                            <w:sz w:val="20"/>
                            <w:szCs w:val="20"/>
                          </w:rPr>
                        </w:pPr>
                        <w:bookmarkStart w:id="242" w:name="__UnoMark__777_1992225902"/>
                        <w:bookmarkStart w:id="243" w:name="__UnoMark__776_1992225902"/>
                        <w:bookmarkStart w:id="244" w:name="__UnoMark__777_1992225902"/>
                        <w:bookmarkStart w:id="245" w:name="__UnoMark__776_1992225902"/>
                        <w:bookmarkEnd w:id="244"/>
                        <w:bookmarkEnd w:id="245"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65" w:type="dxa"/>
                        <w:gridSpan w:val="3"/>
                        <w:tcBorders>
                          <w:top w:val="nil"/>
                          <w:left w:val="single" w:sz="4" w:space="0" w:color="000001"/>
                          <w:bottom w:val="single" w:sz="18" w:space="0" w:color="00000A"/>
                          <w:insideH w:val="single" w:sz="18" w:space="0" w:color="00000A"/>
                          <w:right w:val="nil"/>
                          <w:insideV w:val="nil"/>
                        </w:tcBorders>
                        <w:shd w:fill="auto" w:val="clear"/>
                        <w:tcMar>
                          <w:left w:w="52" w:type="dxa"/>
                        </w:tcMar>
                        <w:vAlign w:val="center"/>
                      </w:tcPr>
                      <w:p>
                        <w:pPr>
                          <w:pStyle w:val="GridDescription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246" w:name="__UnoMark__778_1992225902"/>
                        <w:bookmarkStart w:id="247" w:name="__UnoMark__779_1992225902"/>
                        <w:bookmarkEnd w:id="246"/>
                        <w:bookmarkEnd w:id="247"/>
                        <w:r>
                          <w:rPr>
                            <w:b/>
                            <w:sz w:val="20"/>
                            <w:szCs w:val="20"/>
                          </w:rPr>
                          <w:t>Official stamp:</w:t>
                        </w:r>
                      </w:p>
                    </w:tc>
                    <w:tc>
                      <w:tcPr>
                        <w:tcW w:w="5362" w:type="dxa"/>
                        <w:gridSpan w:val="3"/>
                        <w:tcBorders>
                          <w:top w:val="nil"/>
                          <w:left w:val="nil"/>
                          <w:bottom w:val="single" w:sz="18" w:space="0" w:color="00000A"/>
                          <w:insideH w:val="single" w:sz="18" w:space="0" w:color="00000A"/>
                          <w:right w:val="single" w:sz="18" w:space="0" w:color="000001"/>
                          <w:insideV w:val="single" w:sz="18" w:space="0" w:color="000001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GridDescription"/>
                          <w:rPr>
                            <w:sz w:val="20"/>
                            <w:szCs w:val="20"/>
                          </w:rPr>
                        </w:pPr>
                        <w:bookmarkStart w:id="248" w:name="__UnoMark__780_1992225902"/>
                        <w:bookmarkStart w:id="249" w:name="__UnoMark__780_1992225902"/>
                        <w:bookmarkEnd w:id="249"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00000A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00000A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0210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uk-UA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uiPriority w:val="99"/>
    <w:semiHidden/>
    <w:link w:val="Header"/>
    <w:rsid w:val="00be1f94"/>
    <w:basedOn w:val="DefaultParagraphFont"/>
    <w:rPr>
      <w:sz w:val="24"/>
      <w:szCs w:val="24"/>
      <w:lang w:val="en-US" w:eastAsia="uk-UA"/>
    </w:rPr>
  </w:style>
  <w:style w:type="character" w:styleId="FooterChar" w:customStyle="1">
    <w:name w:val="Footer Char"/>
    <w:uiPriority w:val="99"/>
    <w:semiHidden/>
    <w:link w:val="Footer"/>
    <w:rsid w:val="00be1f94"/>
    <w:basedOn w:val="DefaultParagraphFont"/>
    <w:rPr>
      <w:sz w:val="24"/>
      <w:szCs w:val="24"/>
      <w:lang w:val="en-US" w:eastAsia="uk-UA"/>
    </w:rPr>
  </w:style>
  <w:style w:type="character" w:styleId="DocumentMapChar" w:customStyle="1">
    <w:name w:val="Document Map Char"/>
    <w:uiPriority w:val="99"/>
    <w:semiHidden/>
    <w:link w:val="DocumentMap"/>
    <w:rsid w:val="00be1f94"/>
    <w:basedOn w:val="DefaultParagraphFont"/>
    <w:rPr>
      <w:sz w:val="0"/>
      <w:szCs w:val="0"/>
      <w:lang w:val="en-US" w:eastAsia="uk-UA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eastAsia="Times New Roman"/>
      <w:color w:val="00000A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GridLevel" w:customStyle="1">
    <w:name w:val="Grid Level"/>
    <w:uiPriority w:val="99"/>
    <w:rsid w:val="00502100"/>
    <w:basedOn w:val="Normal"/>
    <w:pPr>
      <w:jc w:val="center"/>
    </w:pPr>
    <w:rPr>
      <w:rFonts w:ascii="Arial Narrow" w:hAnsi="Arial Narrow"/>
      <w:b/>
      <w:sz w:val="20"/>
    </w:rPr>
  </w:style>
  <w:style w:type="paragraph" w:styleId="GridCompetency1" w:customStyle="1">
    <w:name w:val="Grid Competency 1"/>
    <w:uiPriority w:val="99"/>
    <w:rsid w:val="00502100"/>
    <w:basedOn w:val="Normal"/>
    <w:pPr>
      <w:jc w:val="center"/>
    </w:pPr>
    <w:rPr>
      <w:rFonts w:ascii="Arial Narrow" w:hAnsi="Arial Narrow"/>
      <w:caps/>
      <w:sz w:val="20"/>
    </w:rPr>
  </w:style>
  <w:style w:type="paragraph" w:styleId="GridCompetency2" w:customStyle="1">
    <w:name w:val="Grid Competency 2"/>
    <w:uiPriority w:val="99"/>
    <w:rsid w:val="00502100"/>
    <w:basedOn w:val="Normal"/>
    <w:pPr>
      <w:jc w:val="center"/>
    </w:pPr>
    <w:rPr>
      <w:rFonts w:ascii="Arial Narrow" w:hAnsi="Arial Narrow"/>
      <w:sz w:val="18"/>
    </w:rPr>
  </w:style>
  <w:style w:type="paragraph" w:styleId="GridDescription" w:customStyle="1">
    <w:name w:val="Grid Description"/>
    <w:uiPriority w:val="99"/>
    <w:rsid w:val="00502100"/>
    <w:basedOn w:val="Normal"/>
    <w:pPr/>
    <w:rPr>
      <w:rFonts w:ascii="Arial Narrow" w:hAnsi="Arial Narrow"/>
      <w:sz w:val="16"/>
    </w:rPr>
  </w:style>
  <w:style w:type="paragraph" w:styleId="Style19">
    <w:name w:val="Верхний колонтитул"/>
    <w:uiPriority w:val="99"/>
    <w:link w:val="HeaderChar"/>
    <w:rsid w:val="00ad215d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yle20">
    <w:name w:val="Нижний колонтитул"/>
    <w:uiPriority w:val="99"/>
    <w:link w:val="FooterChar"/>
    <w:rsid w:val="00ad215d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DocumentMap">
    <w:name w:val="Document Map"/>
    <w:uiPriority w:val="99"/>
    <w:semiHidden/>
    <w:link w:val="DocumentMapChar"/>
    <w:rsid w:val="003307e6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Style2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02100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2016-10-12T12:09:00Z</dcterms:created>
  <dc:creator>Мар'яна</dc:creator>
  <dc:language>ru-RU</dc:language>
  <cp:lastModifiedBy>User</cp:lastModifiedBy>
  <cp:lastPrinted>2009-03-04T07:34:00Z</cp:lastPrinted>
  <dcterms:modified xsi:type="dcterms:W3CDTF">2016-10-12T12:09:00Z</dcterms:modified>
  <cp:revision>2</cp:revision>
  <dc:title>A1</dc:title>
</cp:coreProperties>
</file>